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B751" w14:textId="77777777" w:rsidR="0034209D" w:rsidRPr="0034209D" w:rsidRDefault="0034209D" w:rsidP="0034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3420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nl-NL"/>
          <w14:ligatures w14:val="none"/>
        </w:rPr>
        <w:t>Geacht college,</w:t>
      </w:r>
    </w:p>
    <w:p w14:paraId="37418DD8" w14:textId="77777777" w:rsidR="0034209D" w:rsidRPr="0034209D" w:rsidRDefault="0034209D" w:rsidP="0034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</w:p>
    <w:p w14:paraId="68EB7534" w14:textId="1EDB3329" w:rsidR="0034209D" w:rsidRDefault="0034209D" w:rsidP="0034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 w:rsidRPr="0034209D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Leefbaar Zeewolde maakt</w:t>
      </w:r>
      <w:bookmarkStart w:id="0" w:name="_GoBack"/>
      <w:bookmarkEnd w:id="0"/>
      <w:r w:rsidRPr="0034209D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zich ernstig zorgen over de door Defensie voorlopige plannen voor een superkazerne in de gemeente Zeewolde. Zorgen over wat deze kazerne zal gaan betekenen voor de kernwaarden van Leefbaar Zeewolde; Rust, Ruimte en Groen. Wat zal </w:t>
      </w:r>
      <w:r w:rsid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de komst van </w:t>
      </w:r>
      <w:r w:rsidRPr="0034209D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een superkazerne betekenen voor de leefgewoonten van de Zeewolder bevolking, de toekomstverwachting van de daar wonende agrariërs, maar ook van de vele toeristen die Zeewolde jaarlijks bezoeken.</w:t>
      </w:r>
      <w:r w:rsidR="004855D9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</w:t>
      </w:r>
      <w:r w:rsidR="00D37B2E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De voorlopige voorkeurslocatie aan de Nijkerkerweg past niet in de op 23 december 2023 unaniem aangenomen omgevingsvisie. </w:t>
      </w:r>
      <w:r w:rsid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Leefbaar Zeewolde </w:t>
      </w:r>
      <w:r w:rsid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heeft het voornemen i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nwoners, bedrijven en organisatie</w:t>
      </w:r>
      <w:r w:rsidR="00D37B2E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</w:t>
      </w:r>
      <w:r w:rsid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op te roepen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hun reactie/zienswijze </w:t>
      </w:r>
      <w:r w:rsid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in te dienen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op de plannen van Defensie.</w:t>
      </w:r>
    </w:p>
    <w:p w14:paraId="6676CF72" w14:textId="77777777" w:rsidR="00D37B2E" w:rsidRPr="0034209D" w:rsidRDefault="00D37B2E" w:rsidP="0034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</w:p>
    <w:p w14:paraId="04965938" w14:textId="77777777" w:rsidR="0034209D" w:rsidRPr="0034209D" w:rsidRDefault="0034209D" w:rsidP="0034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</w:p>
    <w:p w14:paraId="16E974B1" w14:textId="7CB5F270" w:rsidR="0034209D" w:rsidRPr="00E361E0" w:rsidRDefault="0034209D" w:rsidP="0034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 w:rsidRP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De </w:t>
      </w:r>
      <w:r w:rsidR="00E361E0" w:rsidRP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fractie van Leefbaar Zeewolde heeft de </w:t>
      </w:r>
      <w:r w:rsidRP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volgende vragen voor het college</w:t>
      </w:r>
      <w:r w:rsidR="00E361E0" w:rsidRP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:</w:t>
      </w:r>
    </w:p>
    <w:p w14:paraId="152E5862" w14:textId="77777777" w:rsidR="0034209D" w:rsidRPr="00E361E0" w:rsidRDefault="0034209D" w:rsidP="0034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</w:p>
    <w:p w14:paraId="54A44470" w14:textId="5DD0371D" w:rsidR="009C0B3E" w:rsidRDefault="00DD6050" w:rsidP="00D738A3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In de vastgestelde omgevings</w:t>
      </w:r>
      <w:r w:rsidR="004E2CB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visie blijkt duidelijk dat een mogelijke komst van een superkazerne </w:t>
      </w:r>
      <w:r w:rsidR="005C0255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niet </w:t>
      </w:r>
      <w:r w:rsidR="0014574B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in de visie past. </w:t>
      </w:r>
      <w:r w:rsidR="009C4F1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Heeft </w:t>
      </w:r>
      <w:r w:rsidR="00E361E0" w:rsidRPr="00E361E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het college </w:t>
      </w:r>
      <w:r w:rsidR="009C4F1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het voornemen om de omgevingsvisie naar Defensie te sturen en daarbij kenbaar te maken dat </w:t>
      </w:r>
      <w:r w:rsidR="00507FE5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deze voorkeurslo</w:t>
      </w:r>
      <w:r w:rsidR="004855D9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c</w:t>
      </w:r>
      <w:r w:rsidR="00507FE5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atie </w:t>
      </w:r>
      <w:r w:rsidR="00643BC4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de omgevingsvisie doorkruist en </w:t>
      </w:r>
      <w:r w:rsidR="006109F0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daarom </w:t>
      </w:r>
      <w:r w:rsidR="00131895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op deze locatie ongewenst is?</w:t>
      </w:r>
    </w:p>
    <w:p w14:paraId="32893F36" w14:textId="01DB47DA" w:rsidR="00F35CFA" w:rsidRDefault="009C0B3E" w:rsidP="009C0B3E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De Terinzagelegging NRD </w:t>
      </w:r>
      <w:r w:rsidR="00165F8D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voor de </w:t>
      </w:r>
      <w:r w:rsidR="00162152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MER programma ruimte voor defensie /Flevoland staat nu open voor zienswijze. </w:t>
      </w:r>
      <w:r w:rsidR="00095C1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I</w:t>
      </w:r>
      <w:r w:rsidR="00F35CFA" w:rsidRPr="009C0B3E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s het college voornemens zelf een </w:t>
      </w:r>
      <w:r w:rsidR="0034209D" w:rsidRPr="009C0B3E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reactie/zienswijze </w:t>
      </w:r>
      <w:r w:rsidR="00F35CFA" w:rsidRPr="009C0B3E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te </w:t>
      </w:r>
      <w:r w:rsidR="0034209D" w:rsidRPr="009C0B3E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geven?</w:t>
      </w:r>
      <w:r w:rsidR="00131895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</w:t>
      </w:r>
      <w:r w:rsidR="0045163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Zo ja, </w:t>
      </w:r>
      <w:r w:rsid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kan </w:t>
      </w:r>
      <w:r w:rsidR="0045163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het college de zienswijze delen met de raad. Zo nee, waarom niet?</w:t>
      </w:r>
    </w:p>
    <w:p w14:paraId="7E1D9029" w14:textId="33CF7125" w:rsidR="002B169C" w:rsidRDefault="002B169C" w:rsidP="009C0B3E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Welke vervolgstappen ziet het college </w:t>
      </w:r>
      <w:r w:rsidR="00B520D4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na de Nota van Antwoord n.a.v. de </w:t>
      </w:r>
      <w:r w:rsidR="00B84DF4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ingediende </w:t>
      </w:r>
      <w:r w:rsidR="00B520D4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zienswijzen</w:t>
      </w:r>
      <w:r w:rsidR="00B84DF4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en wordt de raad hierin gekend?</w:t>
      </w:r>
    </w:p>
    <w:p w14:paraId="4B36D66E" w14:textId="63B4B479" w:rsidR="00A4765A" w:rsidRPr="009C0B3E" w:rsidRDefault="00A4765A" w:rsidP="009C0B3E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Is het college nog op andere manier</w:t>
      </w:r>
      <w:r w:rsidR="00AD6098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(en)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betrokken of in gesprek</w:t>
      </w:r>
      <w:r w:rsidR="00D0647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met Defensie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naast </w:t>
      </w:r>
      <w:r w:rsidR="0058552B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het participatie traject wat nu met de NRD loopt?</w:t>
      </w:r>
      <w:r w:rsidR="00D0647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Zo ja, kan de raad hierover geïnformeerd worden. </w:t>
      </w:r>
    </w:p>
    <w:p w14:paraId="184ACEEA" w14:textId="6C34FB7F" w:rsidR="0034209D" w:rsidRPr="00166993" w:rsidRDefault="00A75744" w:rsidP="008C2D4F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Waarschijnlijk wordt</w:t>
      </w:r>
      <w:r w:rsidR="003F2CAA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de ‘uiteindelijke’ voorkeurslo</w:t>
      </w:r>
      <w:r w:rsidR="004855D9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c</w:t>
      </w:r>
      <w:r w:rsidR="003F2CAA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atie voor een superkazerne in Q3 van 2024 bekend </w:t>
      </w:r>
      <w:r w:rsidR="00882C9D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bij de </w:t>
      </w:r>
      <w:r w:rsidR="00D620E6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ter</w:t>
      </w:r>
      <w:r w:rsidR="00106029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</w:t>
      </w:r>
      <w:r w:rsidR="00D620E6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inzage</w:t>
      </w:r>
      <w:r w:rsidR="00882C9D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legging </w:t>
      </w:r>
      <w:r w:rsidR="00106029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‘C</w:t>
      </w:r>
      <w:r w:rsidR="00882C9D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oncept nationale beleidsvisie NPRD</w:t>
      </w:r>
      <w:r w:rsidR="00D620E6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+ Plan MER met een definitieve keuze in Q4 2024.</w:t>
      </w:r>
      <w:r w:rsidR="00D620E6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br/>
      </w:r>
      <w:r w:rsidR="00B33500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M</w:t>
      </w:r>
      <w:r w:rsidR="0034209D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ocht Defensie</w:t>
      </w:r>
      <w:r w:rsidR="00D620E6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</w:t>
      </w:r>
      <w:r w:rsidR="00AB1B1E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de keuze </w:t>
      </w:r>
      <w:r w:rsidR="0034209D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voor een locatie in de gemeente Zeewolde</w:t>
      </w:r>
      <w:r w:rsidR="00AB1B1E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hebben gemaakt</w:t>
      </w:r>
      <w:r w:rsidR="00B33500" w:rsidRP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, hoe worden de inwoners, bedrijven en raad geïnformeerd</w:t>
      </w:r>
      <w:r w:rsidR="00166993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.</w:t>
      </w:r>
    </w:p>
    <w:p w14:paraId="6E2DEDA1" w14:textId="749AF205" w:rsidR="000D69BD" w:rsidRDefault="000D69BD"/>
    <w:p w14:paraId="774394F6" w14:textId="0DB22906" w:rsidR="003D3F4C" w:rsidRPr="003D3F4C" w:rsidRDefault="003D3F4C">
      <w:pPr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</w:pPr>
      <w:r w:rsidRPr="003D3F4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Met vriendelijke groet,</w:t>
      </w:r>
      <w:r w:rsidRPr="003D3F4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br/>
      </w:r>
      <w:r w:rsidRPr="003D3F4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br/>
      </w:r>
      <w:proofErr w:type="spellStart"/>
      <w:r w:rsidRPr="003D3F4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>Manno</w:t>
      </w:r>
      <w:proofErr w:type="spellEnd"/>
      <w:r w:rsidRPr="003D3F4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t xml:space="preserve"> Jonker,</w:t>
      </w:r>
      <w:r w:rsidRPr="003D3F4C">
        <w:rPr>
          <w:rFonts w:ascii="Arial" w:eastAsia="Times New Roman" w:hAnsi="Arial" w:cs="Arial"/>
          <w:color w:val="222222"/>
          <w:sz w:val="24"/>
          <w:szCs w:val="24"/>
          <w:lang w:eastAsia="nl-NL"/>
          <w14:ligatures w14:val="none"/>
        </w:rPr>
        <w:br/>
        <w:t>raadslid leefbaar Zeewolde</w:t>
      </w:r>
    </w:p>
    <w:sectPr w:rsidR="003D3F4C" w:rsidRPr="003D3F4C" w:rsidSect="00E306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1A4E" w14:textId="77777777" w:rsidR="00E30670" w:rsidRDefault="00E30670" w:rsidP="0034209D">
      <w:pPr>
        <w:spacing w:after="0" w:line="240" w:lineRule="auto"/>
      </w:pPr>
      <w:r>
        <w:separator/>
      </w:r>
    </w:p>
  </w:endnote>
  <w:endnote w:type="continuationSeparator" w:id="0">
    <w:p w14:paraId="0A25A821" w14:textId="77777777" w:rsidR="00E30670" w:rsidRDefault="00E30670" w:rsidP="0034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C32BD" w14:textId="77777777" w:rsidR="00E30670" w:rsidRDefault="00E30670" w:rsidP="0034209D">
      <w:pPr>
        <w:spacing w:after="0" w:line="240" w:lineRule="auto"/>
      </w:pPr>
      <w:r>
        <w:separator/>
      </w:r>
    </w:p>
  </w:footnote>
  <w:footnote w:type="continuationSeparator" w:id="0">
    <w:p w14:paraId="0BD88E2C" w14:textId="77777777" w:rsidR="00E30670" w:rsidRDefault="00E30670" w:rsidP="0034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A78F" w14:textId="2016EE58" w:rsidR="004855D9" w:rsidRDefault="004855D9" w:rsidP="004855D9">
    <w:pPr>
      <w:jc w:val="both"/>
      <w:rPr>
        <w:sz w:val="28"/>
        <w:szCs w:val="28"/>
      </w:rPr>
    </w:pPr>
    <w:r w:rsidRPr="006777CA">
      <w:rPr>
        <w:noProof/>
        <w:sz w:val="28"/>
        <w:szCs w:val="28"/>
        <w:lang w:eastAsia="nl-NL"/>
      </w:rPr>
      <w:drawing>
        <wp:anchor distT="0" distB="0" distL="114300" distR="114300" simplePos="0" relativeHeight="251661312" behindDoc="0" locked="0" layoutInCell="1" allowOverlap="1" wp14:anchorId="71C9BE26" wp14:editId="2AC26AC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881380" cy="975360"/>
          <wp:effectExtent l="0" t="0" r="0" b="0"/>
          <wp:wrapSquare wrapText="bothSides"/>
          <wp:docPr id="1" name="officeArt object" descr="lzlogo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zlogo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EC246" w14:textId="00B7B57A" w:rsidR="004855D9" w:rsidRPr="003D3F4C" w:rsidRDefault="004855D9" w:rsidP="003D3F4C">
    <w:pPr>
      <w:pStyle w:val="Hoofdteks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note"/>
        <w:rFonts w:ascii="Calibri" w:hAnsi="Calibri" w:cs="Calibri"/>
        <w:lang w:val="de-DE"/>
      </w:rPr>
    </w:pPr>
    <w:r w:rsidRPr="003D3F4C">
      <w:rPr>
        <w:rStyle w:val="note"/>
        <w:rFonts w:ascii="Calibri" w:hAnsi="Calibri" w:cs="Calibri"/>
        <w:sz w:val="28"/>
        <w:szCs w:val="28"/>
        <w:lang w:val="de-DE"/>
      </w:rPr>
      <w:t>Schriftelijke vragen</w:t>
    </w:r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t xml:space="preserve"> aan College Burgemeester en Wethouders </w:t>
    </w:r>
    <w:proofErr w:type="spellStart"/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t>Zeeewolde</w:t>
    </w:r>
    <w:proofErr w:type="spellEnd"/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t xml:space="preserve"> o.b.v. Artikel 25</w:t>
    </w:r>
    <w:r w:rsidR="003D3F4C">
      <w:rPr>
        <w:rStyle w:val="note"/>
        <w:rFonts w:ascii="Calibri" w:hAnsi="Calibri" w:cs="Calibri"/>
        <w:sz w:val="28"/>
        <w:szCs w:val="28"/>
        <w:lang w:val="de-DE"/>
      </w:rPr>
      <w:t xml:space="preserve"> Reglement van </w:t>
    </w:r>
    <w:proofErr w:type="spellStart"/>
    <w:r w:rsidR="003D3F4C">
      <w:rPr>
        <w:rStyle w:val="note"/>
        <w:rFonts w:ascii="Calibri" w:hAnsi="Calibri" w:cs="Calibri"/>
        <w:sz w:val="28"/>
        <w:szCs w:val="28"/>
        <w:lang w:val="de-DE"/>
      </w:rPr>
      <w:t>Orde</w:t>
    </w:r>
    <w:proofErr w:type="spellEnd"/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t xml:space="preserve"> </w:t>
    </w:r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br/>
    </w:r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br/>
    </w:r>
    <w:proofErr w:type="spellStart"/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t>Onderwerp</w:t>
    </w:r>
    <w:proofErr w:type="spellEnd"/>
    <w:r w:rsidR="003D3F4C" w:rsidRPr="003D3F4C">
      <w:rPr>
        <w:rStyle w:val="note"/>
        <w:rFonts w:ascii="Calibri" w:hAnsi="Calibri" w:cs="Calibri"/>
        <w:sz w:val="28"/>
        <w:szCs w:val="28"/>
        <w:lang w:val="de-DE"/>
      </w:rPr>
      <w:t xml:space="preserve">: </w:t>
    </w:r>
    <w:proofErr w:type="spellStart"/>
    <w:r w:rsidRPr="003D3F4C">
      <w:rPr>
        <w:rStyle w:val="note"/>
        <w:rFonts w:ascii="Calibri" w:hAnsi="Calibri" w:cs="Calibri"/>
        <w:sz w:val="28"/>
        <w:szCs w:val="28"/>
        <w:lang w:val="de-DE"/>
      </w:rPr>
      <w:t>Defensie</w:t>
    </w:r>
    <w:proofErr w:type="spellEnd"/>
    <w:r w:rsidRPr="003D3F4C">
      <w:rPr>
        <w:rStyle w:val="note"/>
        <w:rFonts w:ascii="Calibri" w:hAnsi="Calibri" w:cs="Calibri"/>
        <w:sz w:val="28"/>
        <w:szCs w:val="28"/>
        <w:lang w:val="de-DE"/>
      </w:rPr>
      <w:tab/>
    </w:r>
    <w:r w:rsidRPr="003D3F4C">
      <w:rPr>
        <w:rStyle w:val="note"/>
        <w:rFonts w:ascii="Calibri" w:hAnsi="Calibri" w:cs="Calibri"/>
        <w:sz w:val="28"/>
        <w:szCs w:val="28"/>
        <w:lang w:val="de-DE"/>
      </w:rPr>
      <w:tab/>
    </w:r>
    <w:r w:rsidRPr="003D3F4C">
      <w:rPr>
        <w:rStyle w:val="note"/>
        <w:rFonts w:ascii="Calibri" w:hAnsi="Calibri" w:cs="Calibri"/>
        <w:lang w:val="de-DE"/>
      </w:rPr>
      <w:tab/>
    </w:r>
    <w:r w:rsidR="003D3F4C">
      <w:rPr>
        <w:rStyle w:val="note"/>
        <w:rFonts w:ascii="Calibri" w:hAnsi="Calibri" w:cs="Calibri"/>
        <w:lang w:val="de-DE"/>
      </w:rPr>
      <w:br/>
    </w:r>
  </w:p>
  <w:p w14:paraId="08BFB5EC" w14:textId="0E025800" w:rsidR="004855D9" w:rsidRPr="00AA3A6A" w:rsidRDefault="004855D9" w:rsidP="004855D9">
    <w:pPr>
      <w:pStyle w:val="Hoofdteks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note"/>
        <w:b/>
        <w:bCs/>
        <w:lang w:val="de-DE"/>
      </w:rPr>
    </w:pPr>
    <w:r>
      <w:rPr>
        <w:rStyle w:val="note"/>
        <w:rFonts w:ascii="Calibri" w:hAnsi="Calibri" w:cs="Calibri"/>
        <w:sz w:val="28"/>
        <w:szCs w:val="28"/>
        <w:lang w:val="de-DE"/>
      </w:rPr>
      <w:t xml:space="preserve">15 </w:t>
    </w:r>
    <w:proofErr w:type="spellStart"/>
    <w:r>
      <w:rPr>
        <w:rStyle w:val="note"/>
        <w:rFonts w:ascii="Calibri" w:hAnsi="Calibri" w:cs="Calibri"/>
        <w:sz w:val="28"/>
        <w:szCs w:val="28"/>
        <w:lang w:val="de-DE"/>
      </w:rPr>
      <w:t>januari</w:t>
    </w:r>
    <w:proofErr w:type="spellEnd"/>
    <w:r>
      <w:rPr>
        <w:rStyle w:val="note"/>
        <w:rFonts w:ascii="Calibri" w:hAnsi="Calibri" w:cs="Calibri"/>
        <w:sz w:val="28"/>
        <w:szCs w:val="28"/>
        <w:lang w:val="de-DE"/>
      </w:rPr>
      <w:t xml:space="preserve"> 2024</w:t>
    </w:r>
  </w:p>
  <w:p w14:paraId="3DB2E4F1" w14:textId="77777777" w:rsidR="004855D9" w:rsidRDefault="004855D9" w:rsidP="004855D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5D2F6" wp14:editId="617ADFF0">
              <wp:simplePos x="0" y="0"/>
              <wp:positionH relativeFrom="column">
                <wp:posOffset>6985</wp:posOffset>
              </wp:positionH>
              <wp:positionV relativeFrom="paragraph">
                <wp:posOffset>106680</wp:posOffset>
              </wp:positionV>
              <wp:extent cx="5699760" cy="0"/>
              <wp:effectExtent l="0" t="0" r="0" b="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9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8A15BB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8.4pt" to="44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" strokecolor="#4472c4 [3204]" strokeweight=".5pt">
              <v:stroke joinstyle="miter"/>
            </v:line>
          </w:pict>
        </mc:Fallback>
      </mc:AlternateContent>
    </w:r>
  </w:p>
  <w:p w14:paraId="48630C3F" w14:textId="28995641" w:rsidR="0034209D" w:rsidRPr="004855D9" w:rsidRDefault="0034209D" w:rsidP="004855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538F"/>
    <w:multiLevelType w:val="hybridMultilevel"/>
    <w:tmpl w:val="48DC94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C2E"/>
    <w:multiLevelType w:val="multilevel"/>
    <w:tmpl w:val="2116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9D"/>
    <w:rsid w:val="00095C13"/>
    <w:rsid w:val="000D2D70"/>
    <w:rsid w:val="000D69BD"/>
    <w:rsid w:val="001004E1"/>
    <w:rsid w:val="00106029"/>
    <w:rsid w:val="00131895"/>
    <w:rsid w:val="0014574B"/>
    <w:rsid w:val="00162152"/>
    <w:rsid w:val="00165F8D"/>
    <w:rsid w:val="00166993"/>
    <w:rsid w:val="001A1587"/>
    <w:rsid w:val="002B169C"/>
    <w:rsid w:val="002F1F64"/>
    <w:rsid w:val="0034209D"/>
    <w:rsid w:val="0037377C"/>
    <w:rsid w:val="00396D9D"/>
    <w:rsid w:val="003D3F4C"/>
    <w:rsid w:val="003F2CAA"/>
    <w:rsid w:val="0045163C"/>
    <w:rsid w:val="004855D9"/>
    <w:rsid w:val="004E2CB3"/>
    <w:rsid w:val="00507FE5"/>
    <w:rsid w:val="0058552B"/>
    <w:rsid w:val="005C0255"/>
    <w:rsid w:val="006109F0"/>
    <w:rsid w:val="00643BC4"/>
    <w:rsid w:val="0066017C"/>
    <w:rsid w:val="008032A7"/>
    <w:rsid w:val="00813F8B"/>
    <w:rsid w:val="00882C9D"/>
    <w:rsid w:val="009C0B3E"/>
    <w:rsid w:val="009C4F13"/>
    <w:rsid w:val="00A4765A"/>
    <w:rsid w:val="00A75744"/>
    <w:rsid w:val="00AB1B1E"/>
    <w:rsid w:val="00AD6098"/>
    <w:rsid w:val="00AE3175"/>
    <w:rsid w:val="00AF713C"/>
    <w:rsid w:val="00B33500"/>
    <w:rsid w:val="00B520D4"/>
    <w:rsid w:val="00B6763A"/>
    <w:rsid w:val="00B84DF4"/>
    <w:rsid w:val="00BD75AB"/>
    <w:rsid w:val="00C2696D"/>
    <w:rsid w:val="00D0647C"/>
    <w:rsid w:val="00D3424D"/>
    <w:rsid w:val="00D37B2E"/>
    <w:rsid w:val="00D620E6"/>
    <w:rsid w:val="00D738A3"/>
    <w:rsid w:val="00DD6050"/>
    <w:rsid w:val="00E23DDB"/>
    <w:rsid w:val="00E30670"/>
    <w:rsid w:val="00E33FD2"/>
    <w:rsid w:val="00E361E0"/>
    <w:rsid w:val="00ED6290"/>
    <w:rsid w:val="00EF111A"/>
    <w:rsid w:val="00F019DE"/>
    <w:rsid w:val="00F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92D41"/>
  <w15:chartTrackingRefBased/>
  <w15:docId w15:val="{38DF2C03-B2D1-4287-ABAA-11026B86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2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209D"/>
  </w:style>
  <w:style w:type="paragraph" w:styleId="Voettekst">
    <w:name w:val="footer"/>
    <w:basedOn w:val="Standaard"/>
    <w:link w:val="VoettekstChar"/>
    <w:uiPriority w:val="99"/>
    <w:unhideWhenUsed/>
    <w:rsid w:val="00342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209D"/>
  </w:style>
  <w:style w:type="character" w:styleId="Hyperlink">
    <w:name w:val="Hyperlink"/>
    <w:basedOn w:val="Standaardalinea-lettertype"/>
    <w:uiPriority w:val="99"/>
    <w:unhideWhenUsed/>
    <w:rsid w:val="00D37B2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7B2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361E0"/>
    <w:pPr>
      <w:ind w:left="720"/>
      <w:contextualSpacing/>
    </w:pPr>
  </w:style>
  <w:style w:type="paragraph" w:customStyle="1" w:styleId="Hoofdtekst">
    <w:name w:val="Hoofdtekst"/>
    <w:uiPriority w:val="99"/>
    <w:rsid w:val="004855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umanst521 BT" w:eastAsia="Times New Roman" w:hAnsi="Humanst521 BT" w:cs="Humanst521 BT"/>
      <w:color w:val="000000"/>
      <w:u w:color="000000"/>
      <w:lang w:val="en-US"/>
      <w14:ligatures w14:val="none"/>
    </w:rPr>
  </w:style>
  <w:style w:type="character" w:customStyle="1" w:styleId="note">
    <w:name w:val="note"/>
    <w:uiPriority w:val="99"/>
    <w:rsid w:val="0048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 Jonker</dc:creator>
  <cp:keywords/>
  <dc:description/>
  <cp:lastModifiedBy>Kooij, Jenny</cp:lastModifiedBy>
  <cp:revision>3</cp:revision>
  <dcterms:created xsi:type="dcterms:W3CDTF">2024-01-15T11:29:00Z</dcterms:created>
  <dcterms:modified xsi:type="dcterms:W3CDTF">2024-01-15T11:49:00Z</dcterms:modified>
</cp:coreProperties>
</file>